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709B" w:rsidRDefault="0073709B" w:rsidP="00167FDD">
      <w:pPr>
        <w:tabs>
          <w:tab w:val="left" w:pos="0"/>
          <w:tab w:val="left" w:pos="142"/>
        </w:tabs>
        <w:jc w:val="center"/>
        <w:rPr>
          <w:b/>
          <w:sz w:val="28"/>
          <w:szCs w:val="28"/>
        </w:rPr>
      </w:pPr>
    </w:p>
    <w:p w:rsidR="00D75B8D" w:rsidRDefault="00D75B8D" w:rsidP="00167FDD">
      <w:pPr>
        <w:tabs>
          <w:tab w:val="left" w:pos="0"/>
          <w:tab w:val="left" w:pos="142"/>
        </w:tabs>
        <w:jc w:val="center"/>
        <w:rPr>
          <w:b/>
          <w:sz w:val="28"/>
          <w:szCs w:val="28"/>
        </w:rPr>
      </w:pPr>
    </w:p>
    <w:p w:rsidR="00D75B8D" w:rsidRDefault="00D75B8D" w:rsidP="00167FDD">
      <w:pPr>
        <w:tabs>
          <w:tab w:val="left" w:pos="0"/>
          <w:tab w:val="left" w:pos="142"/>
        </w:tabs>
        <w:jc w:val="center"/>
        <w:rPr>
          <w:b/>
          <w:sz w:val="28"/>
          <w:szCs w:val="28"/>
        </w:rPr>
      </w:pPr>
    </w:p>
    <w:p w:rsidR="00D75B8D" w:rsidRDefault="00D75B8D" w:rsidP="00167FDD">
      <w:pPr>
        <w:tabs>
          <w:tab w:val="left" w:pos="0"/>
          <w:tab w:val="left" w:pos="142"/>
        </w:tabs>
        <w:jc w:val="center"/>
        <w:rPr>
          <w:b/>
          <w:sz w:val="28"/>
          <w:szCs w:val="28"/>
        </w:rPr>
      </w:pPr>
    </w:p>
    <w:p w:rsidR="00B76830" w:rsidRPr="0073709B" w:rsidRDefault="00B76830" w:rsidP="00167FDD">
      <w:pPr>
        <w:tabs>
          <w:tab w:val="left" w:pos="0"/>
          <w:tab w:val="left" w:pos="142"/>
        </w:tabs>
        <w:jc w:val="center"/>
        <w:rPr>
          <w:b/>
          <w:sz w:val="28"/>
          <w:szCs w:val="28"/>
        </w:rPr>
      </w:pPr>
    </w:p>
    <w:p w:rsidR="00B76830" w:rsidRDefault="00B76830" w:rsidP="008D5F8D">
      <w:pPr>
        <w:ind w:right="282"/>
        <w:jc w:val="center"/>
        <w:rPr>
          <w:b/>
          <w:bCs/>
          <w:color w:val="000000"/>
          <w:sz w:val="28"/>
          <w:szCs w:val="28"/>
        </w:rPr>
      </w:pPr>
      <w:r w:rsidRPr="003F2485">
        <w:rPr>
          <w:b/>
          <w:bCs/>
          <w:color w:val="000000"/>
          <w:sz w:val="28"/>
          <w:szCs w:val="28"/>
        </w:rPr>
        <w:t xml:space="preserve">О внесении </w:t>
      </w:r>
      <w:r>
        <w:rPr>
          <w:b/>
          <w:bCs/>
          <w:color w:val="000000"/>
          <w:sz w:val="28"/>
          <w:szCs w:val="28"/>
        </w:rPr>
        <w:t xml:space="preserve">изменения </w:t>
      </w:r>
      <w:r w:rsidRPr="003F2485">
        <w:rPr>
          <w:b/>
          <w:bCs/>
          <w:color w:val="000000"/>
          <w:sz w:val="28"/>
          <w:szCs w:val="28"/>
        </w:rPr>
        <w:t xml:space="preserve">в постановление Правительства </w:t>
      </w:r>
    </w:p>
    <w:p w:rsidR="00B76830" w:rsidRPr="003F2485" w:rsidRDefault="00B76830" w:rsidP="008D5F8D">
      <w:pPr>
        <w:ind w:right="282"/>
        <w:jc w:val="center"/>
        <w:rPr>
          <w:b/>
          <w:bCs/>
          <w:color w:val="000000"/>
          <w:sz w:val="28"/>
          <w:szCs w:val="28"/>
        </w:rPr>
      </w:pPr>
      <w:r w:rsidRPr="003F2485">
        <w:rPr>
          <w:b/>
          <w:bCs/>
          <w:color w:val="000000"/>
          <w:sz w:val="28"/>
          <w:szCs w:val="28"/>
        </w:rPr>
        <w:t>Республики Казахстан от 25 января 2008 года № 64 «Об утверждении Правил формирования, направления расходования и учета средств, выделяемых на оказание финансовой и материальной помощи обучающимся и воспитанникам государственных учреждений образования из семей, имеющих право на получение государственной адресной социальной помощи, а также из семей, не получающих государственную адресную социальную помощь, в которых среднедушевой доход ниже величины прожиточного минимума, и детям - сиротам, детям, оставшимся без попечения родителей, проживающим в семьях, детям из семей, требующих экстренной помощи в результате чрезвычайных ситуаций, и иным категориям обучающихся и воспитанников»</w:t>
      </w:r>
    </w:p>
    <w:p w:rsidR="00B76830" w:rsidRPr="003F2485" w:rsidRDefault="00B76830" w:rsidP="008D5F8D">
      <w:pPr>
        <w:ind w:right="282" w:firstLine="709"/>
        <w:jc w:val="both"/>
        <w:rPr>
          <w:bCs/>
          <w:color w:val="000000"/>
          <w:sz w:val="28"/>
          <w:szCs w:val="28"/>
          <w:lang w:val="kk-KZ"/>
        </w:rPr>
      </w:pPr>
    </w:p>
    <w:p w:rsidR="00B76830" w:rsidRPr="003F2485" w:rsidRDefault="00B76830" w:rsidP="008D5F8D">
      <w:pPr>
        <w:ind w:right="282" w:firstLine="709"/>
        <w:jc w:val="both"/>
        <w:rPr>
          <w:bCs/>
          <w:color w:val="000000"/>
          <w:sz w:val="28"/>
          <w:szCs w:val="28"/>
          <w:lang w:val="kk-KZ"/>
        </w:rPr>
      </w:pPr>
    </w:p>
    <w:p w:rsidR="00B76830" w:rsidRPr="003F2485" w:rsidRDefault="00B76830" w:rsidP="008D5F8D">
      <w:pPr>
        <w:widowControl w:val="0"/>
        <w:tabs>
          <w:tab w:val="left" w:pos="567"/>
          <w:tab w:val="left" w:pos="709"/>
        </w:tabs>
        <w:ind w:right="282" w:firstLine="709"/>
        <w:jc w:val="both"/>
        <w:rPr>
          <w:sz w:val="28"/>
          <w:szCs w:val="28"/>
        </w:rPr>
      </w:pPr>
      <w:r w:rsidRPr="003F2485">
        <w:rPr>
          <w:sz w:val="28"/>
          <w:szCs w:val="28"/>
        </w:rPr>
        <w:t xml:space="preserve">Правительство Республики Казахстан </w:t>
      </w:r>
      <w:r w:rsidRPr="003F2485">
        <w:rPr>
          <w:b/>
          <w:sz w:val="28"/>
          <w:szCs w:val="28"/>
        </w:rPr>
        <w:t>ПОСТАНОВЛЯЕТ</w:t>
      </w:r>
      <w:r>
        <w:rPr>
          <w:sz w:val="28"/>
          <w:szCs w:val="28"/>
        </w:rPr>
        <w:t>:</w:t>
      </w:r>
    </w:p>
    <w:p w:rsidR="00B76830" w:rsidRPr="003F2485" w:rsidRDefault="00B76830" w:rsidP="008D5F8D">
      <w:pPr>
        <w:widowControl w:val="0"/>
        <w:tabs>
          <w:tab w:val="left" w:pos="567"/>
          <w:tab w:val="left" w:pos="709"/>
        </w:tabs>
        <w:ind w:right="282" w:firstLine="709"/>
        <w:jc w:val="both"/>
        <w:rPr>
          <w:sz w:val="28"/>
          <w:szCs w:val="28"/>
        </w:rPr>
      </w:pPr>
      <w:r w:rsidRPr="003F2485">
        <w:rPr>
          <w:sz w:val="28"/>
          <w:szCs w:val="28"/>
        </w:rPr>
        <w:t xml:space="preserve">1. Внести в постановление </w:t>
      </w:r>
      <w:r w:rsidRPr="003F2485">
        <w:rPr>
          <w:bCs/>
          <w:color w:val="000000"/>
          <w:sz w:val="28"/>
          <w:szCs w:val="28"/>
        </w:rPr>
        <w:t>Правительства Республики Казахстан</w:t>
      </w:r>
      <w:r w:rsidRPr="003F2485">
        <w:rPr>
          <w:bCs/>
          <w:color w:val="000000"/>
          <w:sz w:val="28"/>
          <w:szCs w:val="28"/>
        </w:rPr>
        <w:br/>
        <w:t xml:space="preserve">от 25 января 2008 года № 64 «Об утверждении Правил формирования, направления расходования и учета средств, выделяемых на оказание финансовой и материальной помощи обучающимся и воспитанникам государственных учреждений образования из семей, имеющих право на получение государственной адресной социальной помощи, а также из семей, не получающих государственную адресную социальную помощь, в которых среднедушевой доход ниже величины прожиточного минимума, и детям - сиротам, детям, оставшимся без попечения родителей, проживающим в семьях, детям из семей, требующих экстренной помощи в результате чрезвычайных ситуаций, и иным категориям обучающихся </w:t>
      </w:r>
      <w:r w:rsidRPr="007D37B3">
        <w:rPr>
          <w:bCs/>
          <w:color w:val="000000"/>
          <w:sz w:val="28"/>
          <w:szCs w:val="28"/>
        </w:rPr>
        <w:t>и воспитанников»</w:t>
      </w:r>
      <w:r w:rsidRPr="007D37B3">
        <w:rPr>
          <w:color w:val="000000"/>
          <w:sz w:val="28"/>
          <w:szCs w:val="28"/>
          <w:shd w:val="clear" w:color="auto" w:fill="FFFFFF"/>
        </w:rPr>
        <w:t xml:space="preserve"> (САПП Республик</w:t>
      </w:r>
      <w:r>
        <w:rPr>
          <w:color w:val="000000"/>
          <w:sz w:val="28"/>
          <w:szCs w:val="28"/>
          <w:shd w:val="clear" w:color="auto" w:fill="FFFFFF"/>
        </w:rPr>
        <w:t xml:space="preserve">и </w:t>
      </w:r>
      <w:r w:rsidRPr="007D37B3">
        <w:rPr>
          <w:color w:val="000000"/>
          <w:sz w:val="28"/>
          <w:szCs w:val="28"/>
          <w:shd w:val="clear" w:color="auto" w:fill="FFFFFF"/>
        </w:rPr>
        <w:t>Казахстан, 2008 г., № 2, ст. 28)</w:t>
      </w:r>
      <w:r w:rsidRPr="007D37B3">
        <w:rPr>
          <w:bCs/>
          <w:color w:val="000000"/>
          <w:sz w:val="28"/>
          <w:szCs w:val="28"/>
        </w:rPr>
        <w:t xml:space="preserve"> </w:t>
      </w:r>
      <w:r w:rsidRPr="007D37B3">
        <w:rPr>
          <w:sz w:val="28"/>
          <w:szCs w:val="28"/>
        </w:rPr>
        <w:t>следующ</w:t>
      </w:r>
      <w:r>
        <w:rPr>
          <w:sz w:val="28"/>
          <w:szCs w:val="28"/>
        </w:rPr>
        <w:t>е</w:t>
      </w:r>
      <w:r w:rsidRPr="007D37B3">
        <w:rPr>
          <w:sz w:val="28"/>
          <w:szCs w:val="28"/>
        </w:rPr>
        <w:t>е изменени</w:t>
      </w:r>
      <w:r>
        <w:rPr>
          <w:sz w:val="28"/>
          <w:szCs w:val="28"/>
        </w:rPr>
        <w:t>е</w:t>
      </w:r>
      <w:r w:rsidRPr="003F2485">
        <w:rPr>
          <w:sz w:val="28"/>
          <w:szCs w:val="28"/>
        </w:rPr>
        <w:t>:</w:t>
      </w:r>
    </w:p>
    <w:p w:rsidR="00B76830" w:rsidRDefault="00B76830" w:rsidP="008D5F8D">
      <w:pPr>
        <w:widowControl w:val="0"/>
        <w:tabs>
          <w:tab w:val="left" w:pos="709"/>
          <w:tab w:val="left" w:pos="851"/>
        </w:tabs>
        <w:ind w:right="282" w:firstLine="709"/>
        <w:jc w:val="both"/>
        <w:rPr>
          <w:bCs/>
          <w:color w:val="000000"/>
          <w:sz w:val="28"/>
          <w:szCs w:val="28"/>
        </w:rPr>
      </w:pPr>
      <w:r>
        <w:rPr>
          <w:bCs/>
          <w:color w:val="000000"/>
          <w:sz w:val="28"/>
          <w:szCs w:val="28"/>
        </w:rPr>
        <w:t>Правила формирования</w:t>
      </w:r>
      <w:r w:rsidRPr="003F2485">
        <w:rPr>
          <w:bCs/>
          <w:color w:val="000000"/>
          <w:sz w:val="28"/>
          <w:szCs w:val="28"/>
        </w:rPr>
        <w:t>, направления расходования и учета средств, выделяемых на оказание финансовой и материальной помощи обучающимся и воспитанникам государственных учреждений образования из семей, имеющих право на получение государственной адресной социальной помощи, а также из семей, не получающих государственную адресную социальную помощь, в которых среднедушевой доход ниже величины п</w:t>
      </w:r>
      <w:r>
        <w:rPr>
          <w:bCs/>
          <w:color w:val="000000"/>
          <w:sz w:val="28"/>
          <w:szCs w:val="28"/>
        </w:rPr>
        <w:t>рожиточного минимума, и детям-</w:t>
      </w:r>
      <w:r w:rsidRPr="003F2485">
        <w:rPr>
          <w:bCs/>
          <w:color w:val="000000"/>
          <w:sz w:val="28"/>
          <w:szCs w:val="28"/>
        </w:rPr>
        <w:lastRenderedPageBreak/>
        <w:t xml:space="preserve">сиротам, детям, оставшимся без попечения родителей, проживающим в семьях, детям из семей, требующих экстренной помощи в результате чрезвычайных ситуаций, и иным категориям обучающихся </w:t>
      </w:r>
      <w:r w:rsidRPr="007D37B3">
        <w:rPr>
          <w:bCs/>
          <w:color w:val="000000"/>
          <w:sz w:val="28"/>
          <w:szCs w:val="28"/>
        </w:rPr>
        <w:t>и воспитанников</w:t>
      </w:r>
      <w:r>
        <w:rPr>
          <w:bCs/>
          <w:color w:val="000000"/>
          <w:sz w:val="28"/>
          <w:szCs w:val="28"/>
        </w:rPr>
        <w:t>, утвержденные указанным постановлением, изложить в новой редакции согласно приложению к настоящему постановлению.</w:t>
      </w:r>
    </w:p>
    <w:p w:rsidR="00B76830" w:rsidRPr="003F2485" w:rsidRDefault="00B76830" w:rsidP="008D5F8D">
      <w:pPr>
        <w:pStyle w:val="j15"/>
        <w:spacing w:before="0" w:beforeAutospacing="0" w:after="0" w:afterAutospacing="0"/>
        <w:ind w:right="282" w:firstLine="709"/>
        <w:jc w:val="both"/>
        <w:rPr>
          <w:color w:val="000000"/>
          <w:sz w:val="28"/>
          <w:szCs w:val="28"/>
        </w:rPr>
      </w:pPr>
      <w:r w:rsidRPr="003F2485">
        <w:rPr>
          <w:color w:val="000000"/>
          <w:sz w:val="28"/>
          <w:szCs w:val="28"/>
        </w:rPr>
        <w:t>2. Настоящее постановление вводится в действие по истечении десяти календарных дней после дня его первого официального опубликования.</w:t>
      </w:r>
    </w:p>
    <w:p w:rsidR="00B76830" w:rsidRPr="003F2485" w:rsidRDefault="00B76830" w:rsidP="008D5F8D">
      <w:pPr>
        <w:ind w:right="282" w:firstLine="709"/>
        <w:jc w:val="both"/>
        <w:rPr>
          <w:bCs/>
          <w:color w:val="000000"/>
          <w:sz w:val="28"/>
          <w:szCs w:val="28"/>
          <w:lang w:val="kk-KZ"/>
        </w:rPr>
      </w:pPr>
    </w:p>
    <w:p w:rsidR="00B76830" w:rsidRPr="003F2485" w:rsidRDefault="00B76830" w:rsidP="008D5F8D">
      <w:pPr>
        <w:ind w:right="282" w:firstLine="709"/>
        <w:jc w:val="both"/>
        <w:rPr>
          <w:bCs/>
          <w:color w:val="000000"/>
          <w:sz w:val="28"/>
          <w:szCs w:val="28"/>
          <w:lang w:val="kk-KZ"/>
        </w:rPr>
      </w:pPr>
    </w:p>
    <w:p w:rsidR="00B76830" w:rsidRPr="0007579D" w:rsidRDefault="00B76830" w:rsidP="008D5F8D">
      <w:pPr>
        <w:pStyle w:val="j15"/>
        <w:spacing w:before="0" w:beforeAutospacing="0" w:after="0" w:afterAutospacing="0"/>
        <w:ind w:right="282" w:firstLine="709"/>
        <w:rPr>
          <w:b/>
          <w:color w:val="000000"/>
          <w:sz w:val="28"/>
          <w:szCs w:val="28"/>
        </w:rPr>
      </w:pPr>
      <w:r w:rsidRPr="0007579D">
        <w:rPr>
          <w:b/>
          <w:color w:val="000000"/>
          <w:sz w:val="28"/>
          <w:szCs w:val="28"/>
        </w:rPr>
        <w:t>Премьер-Министр</w:t>
      </w:r>
    </w:p>
    <w:p w:rsidR="00B76830" w:rsidRPr="0007579D" w:rsidRDefault="00B76830" w:rsidP="008D5F8D">
      <w:pPr>
        <w:pStyle w:val="j15"/>
        <w:spacing w:before="0" w:beforeAutospacing="0" w:after="0" w:afterAutospacing="0"/>
        <w:ind w:right="282"/>
        <w:jc w:val="both"/>
        <w:rPr>
          <w:b/>
          <w:color w:val="000000"/>
          <w:sz w:val="28"/>
          <w:szCs w:val="28"/>
          <w:lang w:val="kk-KZ"/>
        </w:rPr>
      </w:pPr>
      <w:r w:rsidRPr="0007579D">
        <w:rPr>
          <w:b/>
          <w:color w:val="000000"/>
          <w:sz w:val="28"/>
          <w:szCs w:val="28"/>
        </w:rPr>
        <w:t xml:space="preserve">      Республики Казахстан                                                             </w:t>
      </w:r>
      <w:r>
        <w:rPr>
          <w:b/>
          <w:color w:val="000000"/>
          <w:sz w:val="28"/>
          <w:szCs w:val="28"/>
        </w:rPr>
        <w:t xml:space="preserve">       </w:t>
      </w:r>
      <w:r w:rsidRPr="0007579D">
        <w:rPr>
          <w:b/>
          <w:color w:val="000000"/>
          <w:sz w:val="28"/>
          <w:szCs w:val="28"/>
        </w:rPr>
        <w:t xml:space="preserve">    </w:t>
      </w:r>
      <w:r w:rsidR="008D5F8D">
        <w:rPr>
          <w:b/>
          <w:color w:val="000000"/>
          <w:sz w:val="28"/>
          <w:szCs w:val="28"/>
        </w:rPr>
        <w:t xml:space="preserve">    </w:t>
      </w:r>
      <w:bookmarkStart w:id="0" w:name="_GoBack"/>
      <w:bookmarkEnd w:id="0"/>
      <w:r w:rsidRPr="0007579D">
        <w:rPr>
          <w:b/>
          <w:color w:val="000000"/>
          <w:sz w:val="28"/>
          <w:szCs w:val="28"/>
          <w:lang w:val="kk-KZ"/>
        </w:rPr>
        <w:t>А</w:t>
      </w:r>
      <w:r w:rsidRPr="0007579D">
        <w:rPr>
          <w:b/>
          <w:color w:val="000000"/>
          <w:sz w:val="28"/>
          <w:szCs w:val="28"/>
        </w:rPr>
        <w:t xml:space="preserve">. </w:t>
      </w:r>
      <w:r w:rsidRPr="0007579D">
        <w:rPr>
          <w:b/>
          <w:color w:val="000000"/>
          <w:sz w:val="28"/>
          <w:szCs w:val="28"/>
          <w:lang w:val="kk-KZ"/>
        </w:rPr>
        <w:t>Мамин</w:t>
      </w:r>
    </w:p>
    <w:p w:rsidR="002A7D71" w:rsidRPr="00F00A2A" w:rsidRDefault="002A7D71" w:rsidP="008D5F8D">
      <w:pPr>
        <w:ind w:right="282"/>
        <w:jc w:val="center"/>
        <w:rPr>
          <w:lang w:val="kk-KZ"/>
        </w:rPr>
      </w:pPr>
    </w:p>
    <w:sectPr w:rsidR="002A7D71" w:rsidRPr="00F00A2A" w:rsidSect="008E05B0">
      <w:headerReference w:type="even" r:id="rId7"/>
      <w:headerReference w:type="default" r:id="rId8"/>
      <w:footerReference w:type="even" r:id="rId9"/>
      <w:footerReference w:type="default" r:id="rId10"/>
      <w:headerReference w:type="first" r:id="rId11"/>
      <w:footerReference w:type="first" r:id="rId12"/>
      <w:pgSz w:w="11906" w:h="16838"/>
      <w:pgMar w:top="993"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0293" w:rsidRDefault="00D90293">
      <w:r>
        <w:separator/>
      </w:r>
    </w:p>
  </w:endnote>
  <w:endnote w:type="continuationSeparator" w:id="0">
    <w:p w:rsidR="00D90293" w:rsidRDefault="00D90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imes/Kazakh">
    <w:altName w:val="Times New Roman"/>
    <w:panose1 w:val="00000000000000000000"/>
    <w:charset w:val="00"/>
    <w:family w:val="auto"/>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838" w:rsidRDefault="00830838">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838" w:rsidRDefault="00830838">
    <w:pPr>
      <w:pStyle w:val="af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838" w:rsidRDefault="00830838">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0293" w:rsidRDefault="00D90293">
      <w:r>
        <w:separator/>
      </w:r>
    </w:p>
  </w:footnote>
  <w:footnote w:type="continuationSeparator" w:id="0">
    <w:p w:rsidR="00D90293" w:rsidRDefault="00D902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8CA" w:rsidRDefault="00BE78CA" w:rsidP="00E43190">
    <w:pPr>
      <w:pStyle w:val="aa"/>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BE78CA" w:rsidRDefault="00BE78CA">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8CA" w:rsidRDefault="00BE78CA" w:rsidP="00E43190">
    <w:pPr>
      <w:pStyle w:val="aa"/>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8D5F8D">
      <w:rPr>
        <w:rStyle w:val="af0"/>
        <w:noProof/>
      </w:rPr>
      <w:t>2</w:t>
    </w:r>
    <w:r>
      <w:rPr>
        <w:rStyle w:val="af0"/>
      </w:rPr>
      <w:fldChar w:fldCharType="end"/>
    </w:r>
  </w:p>
  <w:p w:rsidR="00BE78CA" w:rsidRDefault="00BE78CA">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25" w:type="dxa"/>
      <w:tblLayout w:type="fixed"/>
      <w:tblLook w:val="01E0" w:firstRow="1" w:lastRow="1" w:firstColumn="1" w:lastColumn="1" w:noHBand="0" w:noVBand="0"/>
    </w:tblPr>
    <w:tblGrid>
      <w:gridCol w:w="3936"/>
      <w:gridCol w:w="2126"/>
      <w:gridCol w:w="4263"/>
    </w:tblGrid>
    <w:tr w:rsidR="004B400D" w:rsidRPr="00D100F6" w:rsidTr="00CA0D0C">
      <w:trPr>
        <w:trHeight w:val="1348"/>
      </w:trPr>
      <w:tc>
        <w:tcPr>
          <w:tcW w:w="3936" w:type="dxa"/>
          <w:shd w:val="clear" w:color="auto" w:fill="auto"/>
        </w:tcPr>
        <w:p w:rsidR="004B400D" w:rsidRPr="00D100F6" w:rsidRDefault="004B400D" w:rsidP="0049623C">
          <w:pPr>
            <w:spacing w:line="288" w:lineRule="auto"/>
            <w:ind w:right="459"/>
            <w:jc w:val="center"/>
            <w:rPr>
              <w:b/>
              <w:color w:val="3A7298"/>
              <w:sz w:val="27"/>
              <w:szCs w:val="27"/>
              <w:lang w:val="kk-KZ"/>
            </w:rPr>
          </w:pPr>
          <w:r w:rsidRPr="00D100F6">
            <w:rPr>
              <w:b/>
              <w:color w:val="3A7298"/>
              <w:sz w:val="27"/>
              <w:szCs w:val="27"/>
              <w:lang w:val="kk-KZ"/>
            </w:rPr>
            <w:t>ҚАЗАҚСТАН</w:t>
          </w:r>
        </w:p>
        <w:p w:rsidR="004B400D" w:rsidRPr="00D100F6" w:rsidRDefault="004B400D" w:rsidP="00A001ED">
          <w:pPr>
            <w:spacing w:line="288" w:lineRule="auto"/>
            <w:ind w:right="459"/>
            <w:jc w:val="center"/>
            <w:rPr>
              <w:b/>
              <w:color w:val="3A7298"/>
              <w:sz w:val="27"/>
              <w:szCs w:val="27"/>
              <w:lang w:val="kk-KZ"/>
            </w:rPr>
          </w:pPr>
          <w:r w:rsidRPr="00D100F6">
            <w:rPr>
              <w:b/>
              <w:color w:val="3A7298"/>
              <w:sz w:val="27"/>
              <w:szCs w:val="27"/>
              <w:lang w:val="kk-KZ"/>
            </w:rPr>
            <w:t>РЕСПУБЛИКАСЫ</w:t>
          </w:r>
        </w:p>
        <w:p w:rsidR="004B400D" w:rsidRPr="00D100F6" w:rsidRDefault="004B400D" w:rsidP="00A001ED">
          <w:pPr>
            <w:spacing w:line="288" w:lineRule="auto"/>
            <w:ind w:right="459"/>
            <w:jc w:val="center"/>
            <w:rPr>
              <w:b/>
              <w:color w:val="3A7298"/>
              <w:sz w:val="27"/>
              <w:szCs w:val="27"/>
              <w:lang w:val="kk-KZ"/>
            </w:rPr>
          </w:pPr>
          <w:r w:rsidRPr="00D100F6">
            <w:rPr>
              <w:b/>
              <w:color w:val="3A7298"/>
              <w:sz w:val="27"/>
              <w:szCs w:val="27"/>
              <w:lang w:val="kk-KZ"/>
            </w:rPr>
            <w:t>ҮКІМЕТІНІҢ</w:t>
          </w:r>
        </w:p>
        <w:p w:rsidR="004B400D" w:rsidRPr="00D100F6" w:rsidRDefault="002A7D71" w:rsidP="00A001ED">
          <w:pPr>
            <w:spacing w:line="288" w:lineRule="auto"/>
            <w:ind w:right="459"/>
            <w:jc w:val="center"/>
            <w:rPr>
              <w:b/>
              <w:color w:val="3A7298"/>
              <w:sz w:val="32"/>
              <w:szCs w:val="32"/>
              <w:lang w:val="kk-KZ"/>
            </w:rPr>
          </w:pPr>
          <w:r>
            <w:rPr>
              <w:b/>
              <w:noProof/>
              <w:color w:val="3A7298"/>
              <w:sz w:val="27"/>
              <w:szCs w:val="27"/>
            </w:rPr>
            <mc:AlternateContent>
              <mc:Choice Requires="wps">
                <w:drawing>
                  <wp:anchor distT="0" distB="0" distL="114300" distR="114300" simplePos="0" relativeHeight="251657728" behindDoc="0" locked="0" layoutInCell="1" allowOverlap="1">
                    <wp:simplePos x="0" y="0"/>
                    <wp:positionH relativeFrom="column">
                      <wp:posOffset>59690</wp:posOffset>
                    </wp:positionH>
                    <wp:positionV relativeFrom="page">
                      <wp:posOffset>1033145</wp:posOffset>
                    </wp:positionV>
                    <wp:extent cx="6411595" cy="0"/>
                    <wp:effectExtent l="12065" t="13970" r="15240" b="14605"/>
                    <wp:wrapNone/>
                    <wp:docPr id="2"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A729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EE7C92" id="Line 23"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4.7pt,81.35pt" to="509.55pt,8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" strokecolor="#3a7298" strokeweight="1.25pt">
                    <w10:wrap anchory="page"/>
                  </v:line>
                </w:pict>
              </mc:Fallback>
            </mc:AlternateContent>
          </w:r>
          <w:r w:rsidR="004B400D" w:rsidRPr="00D100F6">
            <w:rPr>
              <w:b/>
              <w:color w:val="3A7298"/>
              <w:sz w:val="36"/>
              <w:szCs w:val="36"/>
              <w:lang w:val="kk-KZ"/>
            </w:rPr>
            <w:t>ҚАУЛЫСЫ</w:t>
          </w:r>
        </w:p>
      </w:tc>
      <w:tc>
        <w:tcPr>
          <w:tcW w:w="2126" w:type="dxa"/>
          <w:shd w:val="clear" w:color="auto" w:fill="auto"/>
        </w:tcPr>
        <w:p w:rsidR="004B400D" w:rsidRPr="00D100F6" w:rsidRDefault="002A7D71" w:rsidP="00782A16">
          <w:pPr>
            <w:jc w:val="center"/>
            <w:rPr>
              <w:sz w:val="22"/>
              <w:szCs w:val="22"/>
              <w:lang w:val="kk-KZ"/>
            </w:rPr>
          </w:pPr>
          <w:r>
            <w:rPr>
              <w:noProof/>
              <w:sz w:val="22"/>
              <w:szCs w:val="22"/>
            </w:rPr>
            <w:drawing>
              <wp:inline distT="0" distB="0" distL="0" distR="0">
                <wp:extent cx="985520" cy="974090"/>
                <wp:effectExtent l="0" t="0" r="5080" b="0"/>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5520" cy="974090"/>
                        </a:xfrm>
                        <a:prstGeom prst="rect">
                          <a:avLst/>
                        </a:prstGeom>
                        <a:noFill/>
                        <a:ln>
                          <a:noFill/>
                        </a:ln>
                      </pic:spPr>
                    </pic:pic>
                  </a:graphicData>
                </a:graphic>
              </wp:inline>
            </w:drawing>
          </w:r>
        </w:p>
      </w:tc>
      <w:tc>
        <w:tcPr>
          <w:tcW w:w="4263" w:type="dxa"/>
          <w:shd w:val="clear" w:color="auto" w:fill="auto"/>
        </w:tcPr>
        <w:p w:rsidR="004B400D" w:rsidRPr="00D100F6" w:rsidRDefault="004B400D" w:rsidP="00A001ED">
          <w:pPr>
            <w:spacing w:line="288" w:lineRule="auto"/>
            <w:jc w:val="center"/>
            <w:rPr>
              <w:b/>
              <w:color w:val="3A7298"/>
              <w:sz w:val="32"/>
              <w:szCs w:val="32"/>
              <w:lang w:val="kk-KZ"/>
            </w:rPr>
          </w:pPr>
          <w:r w:rsidRPr="00D100F6">
            <w:rPr>
              <w:b/>
              <w:color w:val="3A7298"/>
              <w:sz w:val="36"/>
              <w:szCs w:val="36"/>
              <w:lang w:val="kk-KZ"/>
            </w:rPr>
            <w:t>ПОСТАНОВЛЕНИЕ</w:t>
          </w:r>
        </w:p>
        <w:p w:rsidR="004B400D" w:rsidRPr="00D100F6" w:rsidRDefault="004B400D" w:rsidP="00A001ED">
          <w:pPr>
            <w:spacing w:line="288" w:lineRule="auto"/>
            <w:jc w:val="center"/>
            <w:rPr>
              <w:b/>
              <w:color w:val="3A7298"/>
              <w:sz w:val="27"/>
              <w:szCs w:val="27"/>
            </w:rPr>
          </w:pPr>
          <w:r w:rsidRPr="00D100F6">
            <w:rPr>
              <w:b/>
              <w:color w:val="3A7298"/>
              <w:sz w:val="27"/>
              <w:szCs w:val="27"/>
              <w:lang w:val="kk-KZ"/>
            </w:rPr>
            <w:t>ПРАВИТЕЛЬСТВА</w:t>
          </w:r>
        </w:p>
        <w:p w:rsidR="004B400D" w:rsidRPr="00D100F6" w:rsidRDefault="004B400D" w:rsidP="00A001ED">
          <w:pPr>
            <w:spacing w:line="288" w:lineRule="auto"/>
            <w:jc w:val="center"/>
            <w:rPr>
              <w:b/>
              <w:color w:val="3A7298"/>
              <w:sz w:val="27"/>
              <w:szCs w:val="27"/>
              <w:lang w:val="kk-KZ"/>
            </w:rPr>
          </w:pPr>
          <w:r w:rsidRPr="00D100F6">
            <w:rPr>
              <w:b/>
              <w:color w:val="3A7298"/>
              <w:sz w:val="27"/>
              <w:szCs w:val="27"/>
              <w:lang w:val="kk-KZ"/>
            </w:rPr>
            <w:t xml:space="preserve">РЕСПУБЛИКИ </w:t>
          </w:r>
        </w:p>
        <w:p w:rsidR="004B400D" w:rsidRPr="00D100F6" w:rsidRDefault="004B400D" w:rsidP="00A001ED">
          <w:pPr>
            <w:spacing w:line="288" w:lineRule="auto"/>
            <w:jc w:val="center"/>
            <w:rPr>
              <w:b/>
              <w:color w:val="3A7298"/>
              <w:sz w:val="29"/>
              <w:szCs w:val="29"/>
              <w:lang w:val="kk-KZ"/>
            </w:rPr>
          </w:pPr>
          <w:r w:rsidRPr="00D100F6">
            <w:rPr>
              <w:b/>
              <w:color w:val="3A7298"/>
              <w:sz w:val="27"/>
              <w:szCs w:val="27"/>
              <w:lang w:val="kk-KZ"/>
            </w:rPr>
            <w:t>КАЗАХСТАН</w:t>
          </w:r>
        </w:p>
      </w:tc>
    </w:tr>
    <w:tr w:rsidR="00CA0D0C" w:rsidRPr="00D100F6" w:rsidTr="00CA0D0C">
      <w:trPr>
        <w:trHeight w:val="475"/>
      </w:trPr>
      <w:tc>
        <w:tcPr>
          <w:tcW w:w="3936" w:type="dxa"/>
          <w:shd w:val="clear" w:color="auto" w:fill="auto"/>
          <w:vAlign w:val="center"/>
        </w:tcPr>
        <w:p w:rsidR="00CA0D0C" w:rsidRDefault="00CA0D0C" w:rsidP="00CA0D0C">
          <w:pPr>
            <w:spacing w:line="288" w:lineRule="auto"/>
            <w:ind w:right="459"/>
            <w:rPr>
              <w:b/>
              <w:noProof/>
              <w:color w:val="3A7298"/>
              <w:sz w:val="27"/>
              <w:szCs w:val="27"/>
            </w:rPr>
          </w:pPr>
          <w:r w:rsidRPr="00123C1D">
            <w:rPr>
              <w:color w:val="3A7298"/>
              <w:sz w:val="22"/>
              <w:szCs w:val="22"/>
              <w:lang w:val="kk-KZ"/>
            </w:rPr>
            <w:t>20</w:t>
          </w:r>
          <w:r>
            <w:rPr>
              <w:color w:val="3A7298"/>
              <w:sz w:val="22"/>
              <w:szCs w:val="22"/>
              <w:lang w:val="kk-KZ"/>
            </w:rPr>
            <w:t>1__</w:t>
          </w:r>
          <w:r w:rsidRPr="00430E89">
            <w:rPr>
              <w:color w:val="3A7298"/>
              <w:sz w:val="22"/>
              <w:szCs w:val="22"/>
            </w:rPr>
            <w:t xml:space="preserve">   </w:t>
          </w:r>
          <w:r w:rsidRPr="00123C1D">
            <w:rPr>
              <w:color w:val="3A7298"/>
              <w:sz w:val="22"/>
              <w:szCs w:val="22"/>
              <w:lang w:val="kk-KZ"/>
            </w:rPr>
            <w:t xml:space="preserve">жылғы  </w:t>
          </w:r>
          <w:r>
            <w:rPr>
              <w:color w:val="3A7298"/>
              <w:sz w:val="22"/>
              <w:szCs w:val="22"/>
              <w:lang w:val="kk-KZ"/>
            </w:rPr>
            <w:t>__________</w:t>
          </w:r>
        </w:p>
      </w:tc>
      <w:tc>
        <w:tcPr>
          <w:tcW w:w="2126" w:type="dxa"/>
          <w:shd w:val="clear" w:color="auto" w:fill="auto"/>
          <w:vAlign w:val="center"/>
        </w:tcPr>
        <w:p w:rsidR="00CA0D0C" w:rsidRDefault="00CA0D0C" w:rsidP="00CA0D0C">
          <w:pPr>
            <w:jc w:val="center"/>
            <w:rPr>
              <w:sz w:val="22"/>
              <w:szCs w:val="22"/>
              <w:lang w:val="kk-KZ"/>
            </w:rPr>
          </w:pPr>
          <w:r w:rsidRPr="007767CD">
            <w:rPr>
              <w:color w:val="3A7298"/>
              <w:lang w:val="kk-KZ"/>
            </w:rPr>
            <w:t>Астана, Үкімет Үйі</w:t>
          </w:r>
        </w:p>
      </w:tc>
      <w:tc>
        <w:tcPr>
          <w:tcW w:w="4263" w:type="dxa"/>
          <w:shd w:val="clear" w:color="auto" w:fill="auto"/>
          <w:vAlign w:val="center"/>
        </w:tcPr>
        <w:p w:rsidR="00CA0D0C" w:rsidRPr="00D100F6" w:rsidRDefault="00CA0D0C" w:rsidP="00830838">
          <w:pPr>
            <w:spacing w:line="288" w:lineRule="auto"/>
            <w:ind w:firstLine="601"/>
            <w:rPr>
              <w:b/>
              <w:color w:val="3A7298"/>
              <w:sz w:val="36"/>
              <w:szCs w:val="36"/>
              <w:lang w:val="kk-KZ"/>
            </w:rPr>
          </w:pPr>
          <w:r>
            <w:rPr>
              <w:color w:val="3A7298"/>
              <w:sz w:val="22"/>
              <w:szCs w:val="22"/>
              <w:lang w:val="kk-KZ"/>
            </w:rPr>
            <w:t xml:space="preserve">от «___»    ___________ </w:t>
          </w:r>
          <w:r w:rsidRPr="00430E89">
            <w:rPr>
              <w:color w:val="3A7298"/>
              <w:sz w:val="22"/>
              <w:szCs w:val="22"/>
            </w:rPr>
            <w:t xml:space="preserve"> </w:t>
          </w:r>
          <w:r>
            <w:rPr>
              <w:color w:val="3A7298"/>
              <w:sz w:val="22"/>
              <w:szCs w:val="22"/>
              <w:lang w:val="kk-KZ"/>
            </w:rPr>
            <w:t>201__</w:t>
          </w:r>
          <w:r w:rsidRPr="00430E89">
            <w:rPr>
              <w:color w:val="3A7298"/>
              <w:sz w:val="22"/>
              <w:szCs w:val="22"/>
            </w:rPr>
            <w:t xml:space="preserve">  </w:t>
          </w:r>
          <w:r w:rsidRPr="00123C1D">
            <w:rPr>
              <w:color w:val="3A7298"/>
              <w:sz w:val="22"/>
              <w:szCs w:val="22"/>
              <w:lang w:val="kk-KZ"/>
            </w:rPr>
            <w:t>г</w:t>
          </w:r>
          <w:r>
            <w:rPr>
              <w:color w:val="3A7298"/>
              <w:sz w:val="22"/>
              <w:szCs w:val="22"/>
            </w:rPr>
            <w:t>ода</w:t>
          </w:r>
        </w:p>
      </w:tc>
    </w:tr>
    <w:tr w:rsidR="00CA0D0C" w:rsidRPr="00D100F6" w:rsidTr="00CA0D0C">
      <w:trPr>
        <w:trHeight w:val="283"/>
      </w:trPr>
      <w:tc>
        <w:tcPr>
          <w:tcW w:w="3936" w:type="dxa"/>
          <w:shd w:val="clear" w:color="auto" w:fill="auto"/>
          <w:vAlign w:val="center"/>
        </w:tcPr>
        <w:p w:rsidR="00CA0D0C" w:rsidRDefault="00CA0D0C" w:rsidP="00CA0D0C">
          <w:pPr>
            <w:spacing w:line="288" w:lineRule="auto"/>
            <w:ind w:right="459"/>
            <w:rPr>
              <w:b/>
              <w:noProof/>
              <w:color w:val="3A7298"/>
              <w:sz w:val="27"/>
              <w:szCs w:val="27"/>
            </w:rPr>
          </w:pPr>
          <w:r w:rsidRPr="00C307E9">
            <w:rPr>
              <w:color w:val="3A7298"/>
              <w:sz w:val="22"/>
              <w:szCs w:val="22"/>
              <w:lang w:val="kk-KZ"/>
            </w:rPr>
            <w:t xml:space="preserve">№ </w:t>
          </w:r>
          <w:r>
            <w:rPr>
              <w:color w:val="3A7298"/>
              <w:sz w:val="22"/>
              <w:szCs w:val="22"/>
              <w:lang w:val="kk-KZ"/>
            </w:rPr>
            <w:t xml:space="preserve"> ____________________</w:t>
          </w:r>
        </w:p>
      </w:tc>
      <w:tc>
        <w:tcPr>
          <w:tcW w:w="2126" w:type="dxa"/>
          <w:shd w:val="clear" w:color="auto" w:fill="auto"/>
          <w:vAlign w:val="center"/>
        </w:tcPr>
        <w:p w:rsidR="00CA0D0C" w:rsidRDefault="00CA0D0C" w:rsidP="00CA0D0C">
          <w:pPr>
            <w:rPr>
              <w:sz w:val="22"/>
              <w:szCs w:val="22"/>
              <w:lang w:val="kk-KZ"/>
            </w:rPr>
          </w:pPr>
        </w:p>
      </w:tc>
      <w:tc>
        <w:tcPr>
          <w:tcW w:w="4263" w:type="dxa"/>
          <w:shd w:val="clear" w:color="auto" w:fill="auto"/>
          <w:vAlign w:val="center"/>
        </w:tcPr>
        <w:p w:rsidR="00CA0D0C" w:rsidRPr="00D100F6" w:rsidRDefault="00CA0D0C" w:rsidP="00830838">
          <w:pPr>
            <w:spacing w:line="288" w:lineRule="auto"/>
            <w:ind w:firstLine="601"/>
            <w:rPr>
              <w:b/>
              <w:color w:val="3A7298"/>
              <w:sz w:val="36"/>
              <w:szCs w:val="36"/>
              <w:lang w:val="kk-KZ"/>
            </w:rPr>
          </w:pPr>
          <w:r w:rsidRPr="00C307E9">
            <w:rPr>
              <w:color w:val="3A7298"/>
              <w:sz w:val="22"/>
              <w:szCs w:val="22"/>
              <w:lang w:val="kk-KZ"/>
            </w:rPr>
            <w:t xml:space="preserve">№ </w:t>
          </w:r>
          <w:r>
            <w:rPr>
              <w:color w:val="3A7298"/>
              <w:sz w:val="22"/>
              <w:szCs w:val="22"/>
              <w:lang w:val="kk-KZ"/>
            </w:rPr>
            <w:t xml:space="preserve"> ____________________</w:t>
          </w:r>
        </w:p>
      </w:tc>
    </w:tr>
  </w:tbl>
  <w:p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34751CFD"/>
    <w:multiLevelType w:val="hybridMultilevel"/>
    <w:tmpl w:val="40382A1C"/>
    <w:lvl w:ilvl="0" w:tplc="93EE95CC">
      <w:start w:val="1"/>
      <w:numFmt w:val="decimal"/>
      <w:lvlText w:val="%1."/>
      <w:lvlJc w:val="left"/>
      <w:pPr>
        <w:ind w:left="1095" w:hanging="39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35274BAE"/>
    <w:multiLevelType w:val="hybridMultilevel"/>
    <w:tmpl w:val="4262012C"/>
    <w:lvl w:ilvl="0" w:tplc="F43A04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54300024"/>
    <w:multiLevelType w:val="hybridMultilevel"/>
    <w:tmpl w:val="426A5660"/>
    <w:lvl w:ilvl="0" w:tplc="CC789BB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65A00630"/>
    <w:multiLevelType w:val="hybridMultilevel"/>
    <w:tmpl w:val="507AD9F8"/>
    <w:lvl w:ilvl="0" w:tplc="94D096D0">
      <w:start w:val="2"/>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abstractNum w:abstractNumId="7" w15:restartNumberingAfterBreak="0">
    <w:nsid w:val="710C2407"/>
    <w:multiLevelType w:val="hybridMultilevel"/>
    <w:tmpl w:val="062074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8716C2B"/>
    <w:multiLevelType w:val="hybridMultilevel"/>
    <w:tmpl w:val="3C40B790"/>
    <w:lvl w:ilvl="0" w:tplc="A04036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7F73380D"/>
    <w:multiLevelType w:val="hybridMultilevel"/>
    <w:tmpl w:val="FEDA96C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5"/>
  </w:num>
  <w:num w:numId="5">
    <w:abstractNumId w:val="8"/>
  </w:num>
  <w:num w:numId="6">
    <w:abstractNumId w:val="2"/>
  </w:num>
  <w:num w:numId="7">
    <w:abstractNumId w:val="4"/>
  </w:num>
  <w:num w:numId="8">
    <w:abstractNumId w:val="1"/>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D62"/>
    <w:rsid w:val="00037FF9"/>
    <w:rsid w:val="000922AA"/>
    <w:rsid w:val="000D4DAC"/>
    <w:rsid w:val="001319EE"/>
    <w:rsid w:val="00143292"/>
    <w:rsid w:val="00167FDD"/>
    <w:rsid w:val="001763DE"/>
    <w:rsid w:val="001B61C1"/>
    <w:rsid w:val="001D36C9"/>
    <w:rsid w:val="001F4925"/>
    <w:rsid w:val="001F64CB"/>
    <w:rsid w:val="002000F4"/>
    <w:rsid w:val="0023374B"/>
    <w:rsid w:val="00251F3F"/>
    <w:rsid w:val="002A394A"/>
    <w:rsid w:val="002A7D71"/>
    <w:rsid w:val="00334A25"/>
    <w:rsid w:val="00364E0B"/>
    <w:rsid w:val="003A5651"/>
    <w:rsid w:val="003C0906"/>
    <w:rsid w:val="003F241E"/>
    <w:rsid w:val="00423754"/>
    <w:rsid w:val="00430E89"/>
    <w:rsid w:val="00447746"/>
    <w:rsid w:val="004726FE"/>
    <w:rsid w:val="0049623C"/>
    <w:rsid w:val="004B400D"/>
    <w:rsid w:val="004C34B8"/>
    <w:rsid w:val="004E49BE"/>
    <w:rsid w:val="004F3375"/>
    <w:rsid w:val="005F582C"/>
    <w:rsid w:val="005F79C7"/>
    <w:rsid w:val="006B6938"/>
    <w:rsid w:val="00704BC1"/>
    <w:rsid w:val="007111E8"/>
    <w:rsid w:val="00731B2A"/>
    <w:rsid w:val="0073709B"/>
    <w:rsid w:val="00740441"/>
    <w:rsid w:val="00743351"/>
    <w:rsid w:val="007651A5"/>
    <w:rsid w:val="007767CD"/>
    <w:rsid w:val="00782A16"/>
    <w:rsid w:val="007E588D"/>
    <w:rsid w:val="0081000A"/>
    <w:rsid w:val="00830838"/>
    <w:rsid w:val="008436CA"/>
    <w:rsid w:val="00866964"/>
    <w:rsid w:val="00867FA4"/>
    <w:rsid w:val="008B640A"/>
    <w:rsid w:val="008C221F"/>
    <w:rsid w:val="008D5F8D"/>
    <w:rsid w:val="008E05B0"/>
    <w:rsid w:val="009139A9"/>
    <w:rsid w:val="00914138"/>
    <w:rsid w:val="00915A4B"/>
    <w:rsid w:val="00934587"/>
    <w:rsid w:val="009924CE"/>
    <w:rsid w:val="009F55E0"/>
    <w:rsid w:val="00A10052"/>
    <w:rsid w:val="00A17FE7"/>
    <w:rsid w:val="00A338BC"/>
    <w:rsid w:val="00A47D62"/>
    <w:rsid w:val="00A7120A"/>
    <w:rsid w:val="00A835F6"/>
    <w:rsid w:val="00A83BCF"/>
    <w:rsid w:val="00AA225A"/>
    <w:rsid w:val="00AC76FB"/>
    <w:rsid w:val="00B12320"/>
    <w:rsid w:val="00B3283C"/>
    <w:rsid w:val="00B76830"/>
    <w:rsid w:val="00B86340"/>
    <w:rsid w:val="00BE3CFA"/>
    <w:rsid w:val="00BE78CA"/>
    <w:rsid w:val="00BE7BBF"/>
    <w:rsid w:val="00CA0D0C"/>
    <w:rsid w:val="00CA1875"/>
    <w:rsid w:val="00CC7D90"/>
    <w:rsid w:val="00CE6A1B"/>
    <w:rsid w:val="00D03D0C"/>
    <w:rsid w:val="00D11982"/>
    <w:rsid w:val="00D14F06"/>
    <w:rsid w:val="00D50816"/>
    <w:rsid w:val="00D75B8D"/>
    <w:rsid w:val="00D90293"/>
    <w:rsid w:val="00DA79F9"/>
    <w:rsid w:val="00E17279"/>
    <w:rsid w:val="00E43190"/>
    <w:rsid w:val="00E57A5B"/>
    <w:rsid w:val="00E866E0"/>
    <w:rsid w:val="00EC3C11"/>
    <w:rsid w:val="00EE1A39"/>
    <w:rsid w:val="00F00A2A"/>
    <w:rsid w:val="00F3399A"/>
    <w:rsid w:val="00F525B9"/>
    <w:rsid w:val="00F64017"/>
    <w:rsid w:val="00F93EE0"/>
    <w:rsid w:val="00FD29A6"/>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5D0CD0D-98FC-4F40-B0D4-8C6D814B3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qFormat/>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uiPriority w:val="34"/>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aliases w:val="Обычный (веб) Знак1,Обычный (веб) Знак Знак,Обычный (веб) Знак,Обычный (Web),Обычный (Web)1,Знак Знак3,Знак Знак1 Знак,Знак Знак1 Знак Знак,Обычный (веб) Знак Знак Знак Знак,Знак4 Зна,Знак4,Знак4 Знак,Знак Знак Знак Знак Знак"/>
    <w:basedOn w:val="a"/>
    <w:link w:val="21"/>
    <w:qFormat/>
    <w:rsid w:val="00364E0B"/>
    <w:pPr>
      <w:overflowPunct/>
      <w:autoSpaceDE/>
      <w:autoSpaceDN/>
      <w:adjustRightInd/>
      <w:spacing w:before="100" w:beforeAutospacing="1" w:after="100" w:afterAutospacing="1"/>
    </w:pPr>
    <w:rPr>
      <w:sz w:val="24"/>
      <w:szCs w:val="24"/>
    </w:rPr>
  </w:style>
  <w:style w:type="character" w:styleId="af0">
    <w:name w:val="page number"/>
    <w:basedOn w:val="a0"/>
    <w:rsid w:val="00BE78CA"/>
  </w:style>
  <w:style w:type="character" w:styleId="af1">
    <w:name w:val="Strong"/>
    <w:qFormat/>
    <w:rsid w:val="007111E8"/>
    <w:rPr>
      <w:b/>
      <w:bCs/>
    </w:rPr>
  </w:style>
  <w:style w:type="paragraph" w:styleId="af2">
    <w:name w:val="footer"/>
    <w:basedOn w:val="a"/>
    <w:link w:val="af3"/>
    <w:rsid w:val="004726FE"/>
    <w:pPr>
      <w:tabs>
        <w:tab w:val="center" w:pos="4677"/>
        <w:tab w:val="right" w:pos="9355"/>
      </w:tabs>
    </w:pPr>
  </w:style>
  <w:style w:type="character" w:customStyle="1" w:styleId="af3">
    <w:name w:val="Нижний колонтитул Знак"/>
    <w:basedOn w:val="a0"/>
    <w:link w:val="af2"/>
    <w:rsid w:val="004726FE"/>
  </w:style>
  <w:style w:type="paragraph" w:customStyle="1" w:styleId="af4">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5">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styleId="af6">
    <w:name w:val="Balloon Text"/>
    <w:basedOn w:val="a"/>
    <w:link w:val="af7"/>
    <w:semiHidden/>
    <w:unhideWhenUsed/>
    <w:rsid w:val="00167FDD"/>
    <w:rPr>
      <w:rFonts w:ascii="Tahoma" w:hAnsi="Tahoma" w:cs="Tahoma"/>
      <w:sz w:val="16"/>
      <w:szCs w:val="16"/>
    </w:rPr>
  </w:style>
  <w:style w:type="character" w:customStyle="1" w:styleId="af7">
    <w:name w:val="Текст выноски Знак"/>
    <w:basedOn w:val="a0"/>
    <w:link w:val="af6"/>
    <w:semiHidden/>
    <w:rsid w:val="00167FDD"/>
    <w:rPr>
      <w:rFonts w:ascii="Tahoma" w:hAnsi="Tahoma" w:cs="Tahoma"/>
      <w:sz w:val="16"/>
      <w:szCs w:val="16"/>
    </w:rPr>
  </w:style>
  <w:style w:type="character" w:customStyle="1" w:styleId="21">
    <w:name w:val="Обычный (веб) Знак2"/>
    <w:aliases w:val="Обычный (веб) Знак1 Знак,Обычный (веб) Знак Знак Знак,Обычный (веб) Знак Знак1,Обычный (Web) Знак,Обычный (Web)1 Знак,Знак Знак3 Знак,Знак Знак1 Знак Знак1,Знак Знак1 Знак Знак Знак,Обычный (веб) Знак Знак Знак Знак Знак,Знак4 Знак1"/>
    <w:link w:val="af"/>
    <w:locked/>
    <w:rsid w:val="00B3283C"/>
    <w:rPr>
      <w:sz w:val="24"/>
      <w:szCs w:val="24"/>
    </w:rPr>
  </w:style>
  <w:style w:type="paragraph" w:customStyle="1" w:styleId="j15">
    <w:name w:val="j15"/>
    <w:basedOn w:val="a"/>
    <w:rsid w:val="00F00A2A"/>
    <w:pPr>
      <w:overflowPunct/>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386</Words>
  <Characters>2202</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2583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Абдрахимов Нурболат Ергазыевич</cp:lastModifiedBy>
  <cp:revision>15</cp:revision>
  <dcterms:created xsi:type="dcterms:W3CDTF">2018-10-05T08:24:00Z</dcterms:created>
  <dcterms:modified xsi:type="dcterms:W3CDTF">2019-12-28T08:24:00Z</dcterms:modified>
</cp:coreProperties>
</file>